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0D88" w14:textId="70114222" w:rsidR="00CC39BC" w:rsidRPr="00CC39BC" w:rsidRDefault="00CC39BC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ГАЙД «</w:t>
      </w:r>
      <w:bookmarkStart w:id="0" w:name="_GoBack"/>
      <w:bookmarkEnd w:id="0"/>
      <w:r w:rsidRPr="00CC39BC">
        <w:rPr>
          <w:rStyle w:val="a8"/>
        </w:rPr>
        <w:t>КАК ВОСПИТАТЬ ВЕЖЛИВОГО РЕБЕНКА»</w:t>
      </w:r>
    </w:p>
    <w:p w14:paraId="3F330EDA" w14:textId="77777777" w:rsidR="00CC39BC" w:rsidRPr="00CC39BC" w:rsidRDefault="00CC39BC" w:rsidP="00CC39BC">
      <w:pPr>
        <w:pStyle w:val="1"/>
        <w:jc w:val="center"/>
        <w:rPr>
          <w:rStyle w:val="a8"/>
        </w:rPr>
      </w:pPr>
    </w:p>
    <w:p w14:paraId="62F3A2B7" w14:textId="39EFCA5C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Показывайте правила поведения на личном примере</w:t>
      </w:r>
    </w:p>
    <w:p w14:paraId="37B629FC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 xml:space="preserve">Ребёнок с самого рождения считывает и запоминает поведение взрослых. Поэтому, заходя в подъезд, не забывайте поздороваться с соседями, </w:t>
      </w:r>
      <w:proofErr w:type="gramStart"/>
      <w:r w:rsidRPr="00CC39BC">
        <w:rPr>
          <w:rStyle w:val="a8"/>
        </w:rPr>
        <w:t>сказать</w:t>
      </w:r>
      <w:proofErr w:type="gramEnd"/>
      <w:r w:rsidRPr="00CC39BC">
        <w:rPr>
          <w:rStyle w:val="a8"/>
        </w:rPr>
        <w:t xml:space="preserve"> «спасибо» продавцу в магазине. Обращайте внимание даже на незначительные поступки, за которые можно поблагодарить ребёнка или другого члена семьи. Возьмите за правило </w:t>
      </w:r>
      <w:proofErr w:type="gramStart"/>
      <w:r w:rsidRPr="00CC39BC">
        <w:rPr>
          <w:rStyle w:val="a8"/>
        </w:rPr>
        <w:t>говорить</w:t>
      </w:r>
      <w:proofErr w:type="gramEnd"/>
      <w:r w:rsidRPr="00CC39BC">
        <w:rPr>
          <w:rStyle w:val="a8"/>
        </w:rPr>
        <w:t xml:space="preserve"> «доброе утро», «спокойной ночи».</w:t>
      </w:r>
    </w:p>
    <w:p w14:paraId="62758AC7" w14:textId="7777777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Читайте книги и смотрите фильмы про этикет и поведения в обществе</w:t>
      </w:r>
    </w:p>
    <w:p w14:paraId="5259D327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Регулярно обсуждайте с ребенком правила поведения за столом, в гостях, в общественных местах. Объясняйте, почему это важно. Есть много детских книг, которые учат вежливости: «Морозко» Алексея Толстого, «Приключения Незнайки и его друзей» Николая Носова, «Волшебное слово» Сергея Михалкова и многие другие. О хороших манерах можно узнать из мультфильмов и кино: «Винни Пух», «Три кота», «Крокодил Гена» и «Чебурашка», «Приключения Электроника», «Заплати другому», «Хроники Нарнии» и другие.</w:t>
      </w:r>
    </w:p>
    <w:p w14:paraId="226E3E80" w14:textId="77777777" w:rsidR="00CC39BC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 xml:space="preserve">После чтения и просмотра обсуждайте поступки героев. </w:t>
      </w:r>
    </w:p>
    <w:p w14:paraId="60BDE544" w14:textId="77777777" w:rsidR="00CC39BC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Учитесь слушать ребёнка и его мнение, даже если оно ошибочно.</w:t>
      </w:r>
    </w:p>
    <w:p w14:paraId="5B06575B" w14:textId="7A60703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 xml:space="preserve"> Если критикуете, старайтесь делать это мягко, объясняйте на примерах, как стоит поступать.</w:t>
      </w:r>
    </w:p>
    <w:p w14:paraId="1D52363F" w14:textId="7777777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Хвалите за поступки</w:t>
      </w:r>
    </w:p>
    <w:p w14:paraId="75F7CFD9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Поощряйте ребёнка за хорошие поступки. Отмечайте, когда он проявляет уважение к другим. Похвалите за хорошие манеры или за помощь другим людям. Спокойно объясняйте, если дети ведут себя невежливо. Очень важно рассказывать, как надо поступить, какие чувства могли испытывать люди, которых обидели.</w:t>
      </w:r>
    </w:p>
    <w:p w14:paraId="3EEDA42E" w14:textId="7777777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lastRenderedPageBreak/>
        <w:t>Прививайте здоровую самооценку</w:t>
      </w:r>
    </w:p>
    <w:p w14:paraId="3DC0455D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Ребенку важно понимать, что он уникален и его мнение имеет значение. Помогайте развивать уверенность в себе, учиться выражать мысли и чувства без агрессии или стеснения.</w:t>
      </w:r>
    </w:p>
    <w:p w14:paraId="1431D3A9" w14:textId="7777777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Развивайте эмпатию</w:t>
      </w:r>
    </w:p>
    <w:p w14:paraId="5691A9D3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Учите детей понимать чужие чувства и переживания. Развитие эмпатии поможет быть внимательными и заботливыми к окружающим.</w:t>
      </w:r>
    </w:p>
    <w:p w14:paraId="2D2CDCAB" w14:textId="77777777" w:rsidR="0014227D" w:rsidRPr="00CC39BC" w:rsidRDefault="0014227D" w:rsidP="00CC39BC">
      <w:pPr>
        <w:pStyle w:val="1"/>
        <w:jc w:val="center"/>
        <w:rPr>
          <w:rStyle w:val="a8"/>
          <w:color w:val="FF0000"/>
        </w:rPr>
      </w:pPr>
      <w:r w:rsidRPr="00CC39BC">
        <w:rPr>
          <w:rStyle w:val="a8"/>
          <w:color w:val="FF0000"/>
        </w:rPr>
        <w:t>Разрешайте конфликты мирно</w:t>
      </w:r>
    </w:p>
    <w:p w14:paraId="2D1A5DDF" w14:textId="77777777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Помогайте детям всегда и везде искать альтернативные способы решения проблем. Объясняйте, что отстаивать своё мнение нужно вежливыми словами, а не кулаками и криком.</w:t>
      </w:r>
    </w:p>
    <w:p w14:paraId="678FEE01" w14:textId="4696F78B" w:rsidR="0014227D" w:rsidRPr="00CC39BC" w:rsidRDefault="0014227D" w:rsidP="00CC39BC">
      <w:pPr>
        <w:pStyle w:val="1"/>
        <w:jc w:val="center"/>
        <w:rPr>
          <w:rStyle w:val="a8"/>
        </w:rPr>
      </w:pPr>
      <w:r w:rsidRPr="00CC39BC">
        <w:rPr>
          <w:rStyle w:val="a8"/>
        </w:rPr>
        <w:t>«Воспитывать вежливость у ребенка лучше с самого раннего возраста, ежедневно прививая необходимые навыки. Но не стоит ждать мгновенных результатов, проявляйте терпение.</w:t>
      </w:r>
    </w:p>
    <w:p w14:paraId="0D60845E" w14:textId="77777777" w:rsidR="0078722A" w:rsidRPr="00CC39BC" w:rsidRDefault="0078722A" w:rsidP="00CC39BC">
      <w:pPr>
        <w:pStyle w:val="1"/>
        <w:jc w:val="center"/>
        <w:rPr>
          <w:rStyle w:val="a8"/>
        </w:rPr>
      </w:pPr>
    </w:p>
    <w:sectPr w:rsidR="0078722A" w:rsidRPr="00CC39BC" w:rsidSect="00C155D6">
      <w:pgSz w:w="11906" w:h="16838"/>
      <w:pgMar w:top="1134" w:right="850" w:bottom="1134" w:left="1701" w:header="708" w:footer="708" w:gutter="0"/>
      <w:pgBorders w:offsetFrom="page">
        <w:top w:val="threeDEngrave" w:sz="36" w:space="24" w:color="C45911" w:themeColor="accent2" w:themeShade="BF"/>
        <w:left w:val="threeDEngrave" w:sz="36" w:space="24" w:color="C45911" w:themeColor="accent2" w:themeShade="BF"/>
        <w:bottom w:val="threeDEngrave" w:sz="36" w:space="24" w:color="C45911" w:themeColor="accent2" w:themeShade="BF"/>
        <w:right w:val="threeDEngrave" w:sz="36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7BAE" w14:textId="77777777" w:rsidR="006E33B4" w:rsidRDefault="006E33B4" w:rsidP="00CC39BC">
      <w:pPr>
        <w:spacing w:after="0" w:line="240" w:lineRule="auto"/>
      </w:pPr>
      <w:r>
        <w:separator/>
      </w:r>
    </w:p>
  </w:endnote>
  <w:endnote w:type="continuationSeparator" w:id="0">
    <w:p w14:paraId="3032C882" w14:textId="77777777" w:rsidR="006E33B4" w:rsidRDefault="006E33B4" w:rsidP="00CC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9F0D" w14:textId="77777777" w:rsidR="006E33B4" w:rsidRDefault="006E33B4" w:rsidP="00CC39BC">
      <w:pPr>
        <w:spacing w:after="0" w:line="240" w:lineRule="auto"/>
      </w:pPr>
      <w:r>
        <w:separator/>
      </w:r>
    </w:p>
  </w:footnote>
  <w:footnote w:type="continuationSeparator" w:id="0">
    <w:p w14:paraId="16582322" w14:textId="77777777" w:rsidR="006E33B4" w:rsidRDefault="006E33B4" w:rsidP="00CC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2A"/>
    <w:rsid w:val="0014227D"/>
    <w:rsid w:val="006E33B4"/>
    <w:rsid w:val="0078722A"/>
    <w:rsid w:val="00C155D6"/>
    <w:rsid w:val="00C22D2A"/>
    <w:rsid w:val="00C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70D0"/>
  <w15:chartTrackingRefBased/>
  <w15:docId w15:val="{414DD306-C99C-4B9F-A9F8-0232C8CF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9BC"/>
  </w:style>
  <w:style w:type="paragraph" w:styleId="a6">
    <w:name w:val="footer"/>
    <w:basedOn w:val="a"/>
    <w:link w:val="a7"/>
    <w:uiPriority w:val="99"/>
    <w:unhideWhenUsed/>
    <w:rsid w:val="00CC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9BC"/>
  </w:style>
  <w:style w:type="character" w:customStyle="1" w:styleId="10">
    <w:name w:val="Заголовок 1 Знак"/>
    <w:basedOn w:val="a0"/>
    <w:link w:val="1"/>
    <w:uiPriority w:val="9"/>
    <w:rsid w:val="00CC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Intense Reference"/>
    <w:basedOn w:val="a0"/>
    <w:uiPriority w:val="32"/>
    <w:qFormat/>
    <w:rsid w:val="00CC39BC"/>
    <w:rPr>
      <w:b/>
      <w:bCs/>
      <w:smallCaps/>
      <w:color w:val="4472C4" w:themeColor="accent1"/>
      <w:spacing w:val="5"/>
    </w:rPr>
  </w:style>
  <w:style w:type="paragraph" w:styleId="a9">
    <w:name w:val="List Paragraph"/>
    <w:basedOn w:val="a"/>
    <w:uiPriority w:val="34"/>
    <w:qFormat/>
    <w:rsid w:val="00CC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2023-11-26T11:22:00Z</dcterms:created>
  <dcterms:modified xsi:type="dcterms:W3CDTF">2023-11-26T11:53:00Z</dcterms:modified>
</cp:coreProperties>
</file>