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8D" w:rsidRDefault="002E04CE" w:rsidP="00CE748D">
      <w:pPr>
        <w:spacing w:after="0"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6845300</wp:posOffset>
            </wp:positionH>
            <wp:positionV relativeFrom="paragraph">
              <wp:posOffset>1953260</wp:posOffset>
            </wp:positionV>
            <wp:extent cx="2929890" cy="1638300"/>
            <wp:effectExtent l="19050" t="0" r="3810" b="0"/>
            <wp:wrapNone/>
            <wp:docPr id="11" name="Рисунок 11" descr="C:\Users\Александровна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ксандровна\Downloads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48D">
        <w:rPr>
          <w:rFonts w:ascii="Arial" w:hAnsi="Arial" w:cs="Arial"/>
          <w:color w:val="000000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85.45pt;height:42.1pt" fillcolor="yellow" strokeweight="2.25pt">
            <v:shadow color="#868686"/>
            <v:textpath style="font-family:&quot;Arial Black&quot;;v-text-kern:t" trim="t" fitpath="t" string="Туристический фестиваль &quot;ЗОЛОТАЯ ОСЕНЬ&quot;"/>
          </v:shape>
        </w:pic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</w:t>
      </w:r>
      <w:r w:rsidR="00CE748D" w:rsidRPr="00CE748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С 27 по 30 сентября в Красноярске состоялся </w:t>
      </w:r>
      <w:r w:rsidR="00CE748D" w:rsidRPr="00CE748D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краевой открытый туристический фестиваль работников образования «Золотая Осень»</w:t>
      </w:r>
      <w:r w:rsidR="00CE748D" w:rsidRPr="00CE748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 посвященный 85-летию детско-юношеского туризма в Красноярском крае. В этом замечательном событии приняли участие команды педагогов из различных уголков России: Красноярского края, Якутии, Бурятии и Дагестана.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812"/>
        <w:gridCol w:w="4874"/>
      </w:tblGrid>
      <w:tr w:rsidR="00CE748D" w:rsidTr="002E04CE">
        <w:tc>
          <w:tcPr>
            <w:tcW w:w="4928" w:type="dxa"/>
          </w:tcPr>
          <w:p w:rsidR="00CE748D" w:rsidRDefault="002E04CE" w:rsidP="00CE748D">
            <w:pPr>
              <w:jc w:val="both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226867</wp:posOffset>
                  </wp:positionH>
                  <wp:positionV relativeFrom="paragraph">
                    <wp:posOffset>1343116</wp:posOffset>
                  </wp:positionV>
                  <wp:extent cx="2318085" cy="1579418"/>
                  <wp:effectExtent l="19050" t="0" r="6015" b="0"/>
                  <wp:wrapNone/>
                  <wp:docPr id="7" name="Рисунок 7" descr="C:\Users\Александровна\Download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лександровна\Downloads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4286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087" cy="1579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748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drawing>
                <wp:inline distT="0" distB="0" distL="0" distR="0">
                  <wp:extent cx="2783526" cy="1270660"/>
                  <wp:effectExtent l="19050" t="0" r="0" b="0"/>
                  <wp:docPr id="1" name="Рисунок 6" descr="C:\Users\Александровна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ександровна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698" t="17450" r="6312" b="10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526" cy="127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2E04CE" w:rsidRDefault="002E04CE" w:rsidP="002E04CE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CE748D" w:rsidRDefault="00CE748D" w:rsidP="002E04CE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CE748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составе команды Казачинского района</w:t>
            </w:r>
          </w:p>
          <w:p w:rsidR="00CE748D" w:rsidRPr="00CE748D" w:rsidRDefault="00CE748D" w:rsidP="002E04CE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CE748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собрались представ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ители</w:t>
            </w:r>
            <w:r w:rsidRPr="00CE748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:</w:t>
            </w:r>
          </w:p>
          <w:p w:rsidR="00CE748D" w:rsidRPr="00CE748D" w:rsidRDefault="00CE748D" w:rsidP="002E04C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CE748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Галанинской</w:t>
            </w:r>
            <w:proofErr w:type="spellEnd"/>
            <w:r w:rsidRPr="00CE748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основной школы,</w:t>
            </w:r>
          </w:p>
          <w:p w:rsidR="00CE748D" w:rsidRPr="00CE748D" w:rsidRDefault="00CE748D" w:rsidP="002E04C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CE748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Казачинской</w:t>
            </w:r>
            <w:proofErr w:type="spellEnd"/>
            <w:r w:rsidRPr="00CE748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средней школы,</w:t>
            </w:r>
          </w:p>
          <w:p w:rsidR="00CE748D" w:rsidRPr="00CE748D" w:rsidRDefault="00CE748D" w:rsidP="002E04C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CE748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Вороковской</w:t>
            </w:r>
            <w:proofErr w:type="spellEnd"/>
            <w:r w:rsidRPr="00CE748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средней школы,</w:t>
            </w:r>
          </w:p>
          <w:p w:rsidR="00CE748D" w:rsidRPr="00CE748D" w:rsidRDefault="00CE748D" w:rsidP="002E04C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CE748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Отношинской</w:t>
            </w:r>
            <w:proofErr w:type="spellEnd"/>
            <w:r w:rsidRPr="00CE748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средней школы,</w:t>
            </w:r>
          </w:p>
          <w:p w:rsidR="00CE748D" w:rsidRPr="00CE748D" w:rsidRDefault="00CE748D" w:rsidP="002E04C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CE748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Рождественской средней школы</w:t>
            </w:r>
          </w:p>
          <w:p w:rsidR="00CE748D" w:rsidRDefault="00CE748D" w:rsidP="002E04C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 w:rsidRPr="00CE748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(</w:t>
            </w:r>
            <w:proofErr w:type="spellStart"/>
            <w:r w:rsidRPr="00CE748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Скорозвон</w:t>
            </w:r>
            <w:proofErr w:type="spellEnd"/>
            <w:r w:rsidRPr="00CE748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 xml:space="preserve"> Наталья Борисовна,</w:t>
            </w:r>
            <w:proofErr w:type="gramEnd"/>
          </w:p>
          <w:p w:rsidR="00CE748D" w:rsidRPr="00CE748D" w:rsidRDefault="00CE748D" w:rsidP="002E04C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proofErr w:type="gramStart"/>
            <w:r w:rsidRPr="00CE748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>Табунова</w:t>
            </w:r>
            <w:proofErr w:type="spellEnd"/>
            <w:r w:rsidRPr="00CE748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shd w:val="clear" w:color="auto" w:fill="FFFFFF"/>
              </w:rPr>
              <w:t xml:space="preserve"> Анна Александровна)</w:t>
            </w:r>
            <w:proofErr w:type="gramEnd"/>
          </w:p>
          <w:p w:rsidR="00CE748D" w:rsidRDefault="00CE748D" w:rsidP="00CE748D">
            <w:pPr>
              <w:jc w:val="both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4874" w:type="dxa"/>
          </w:tcPr>
          <w:p w:rsidR="00CE748D" w:rsidRDefault="002E04CE" w:rsidP="00CE748D">
            <w:pPr>
              <w:jc w:val="both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235280</wp:posOffset>
                  </wp:positionH>
                  <wp:positionV relativeFrom="paragraph">
                    <wp:posOffset>1473744</wp:posOffset>
                  </wp:positionV>
                  <wp:extent cx="2498519" cy="1448789"/>
                  <wp:effectExtent l="19050" t="0" r="0" b="0"/>
                  <wp:wrapNone/>
                  <wp:docPr id="12" name="Рисунок 12" descr="C:\Users\Александровна\Downloads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лександровна\Downloads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4734" r="6996" b="23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519" cy="1448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E04CE" w:rsidRDefault="002E04CE" w:rsidP="00CE748D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E748D" w:rsidRDefault="002E04CE" w:rsidP="00CE748D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</w:t>
      </w:r>
      <w:r w:rsidR="00CE748D" w:rsidRPr="00CE74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Педагогическая команда продемонстрировала высокий уровень подготовки и достойно выступила в различных конкурсных испытаниях. По итогам соревнований наша команда вошла в двадцатку лучших, набрав достаточное количество очков.</w:t>
      </w:r>
    </w:p>
    <w:p w:rsidR="002E04CE" w:rsidRPr="002E04CE" w:rsidRDefault="002E04CE" w:rsidP="00CE748D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</w:t>
      </w:r>
      <w:r w:rsidR="00CE748D" w:rsidRPr="00CE748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Этот фестиваль стал настоящим праздником для всех его участников, подарив им массу положительных эмоций, заряд бодрости, энергии и сил.</w:t>
      </w:r>
    </w:p>
    <w:sectPr w:rsidR="002E04CE" w:rsidRPr="002E04CE" w:rsidSect="00CE74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07A1"/>
    <w:multiLevelType w:val="hybridMultilevel"/>
    <w:tmpl w:val="C1B8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48D"/>
    <w:rsid w:val="0013390B"/>
    <w:rsid w:val="002E04CE"/>
    <w:rsid w:val="00CE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4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4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7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dc:description/>
  <cp:lastModifiedBy>Александровна</cp:lastModifiedBy>
  <cp:revision>3</cp:revision>
  <dcterms:created xsi:type="dcterms:W3CDTF">2024-10-01T14:12:00Z</dcterms:created>
  <dcterms:modified xsi:type="dcterms:W3CDTF">2024-10-01T14:27:00Z</dcterms:modified>
</cp:coreProperties>
</file>